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962E2" w14:textId="77777777" w:rsidR="00DE756D" w:rsidRPr="0075070D" w:rsidRDefault="00DE756D" w:rsidP="00DE756D">
      <w:pPr>
        <w:spacing w:after="0"/>
        <w:jc w:val="both"/>
        <w:rPr>
          <w:b/>
        </w:rPr>
      </w:pPr>
      <w:r w:rsidRPr="00DE756D">
        <w:rPr>
          <w:b/>
        </w:rPr>
        <w:t xml:space="preserve">O </w:t>
      </w:r>
      <w:r w:rsidRPr="0075070D">
        <w:rPr>
          <w:b/>
        </w:rPr>
        <w:t>QUE É “REDUÇÃO DA MAIORIDADE”</w:t>
      </w:r>
    </w:p>
    <w:p w14:paraId="3DB34D4C" w14:textId="75887125" w:rsidR="006C5566" w:rsidRDefault="002A39BE" w:rsidP="00154151">
      <w:pPr>
        <w:spacing w:after="0"/>
        <w:ind w:firstLine="567"/>
        <w:jc w:val="both"/>
      </w:pPr>
      <w:r w:rsidRPr="0075070D">
        <w:t xml:space="preserve">A </w:t>
      </w:r>
      <w:r w:rsidR="00656F89">
        <w:t>r</w:t>
      </w:r>
      <w:r w:rsidRPr="0075070D">
        <w:t xml:space="preserve">edução da </w:t>
      </w:r>
      <w:r w:rsidR="00656F89">
        <w:t>m</w:t>
      </w:r>
      <w:r w:rsidRPr="0075070D">
        <w:t xml:space="preserve">aioridade </w:t>
      </w:r>
      <w:r w:rsidR="00656F89">
        <w:t>p</w:t>
      </w:r>
      <w:r w:rsidRPr="0075070D">
        <w:t xml:space="preserve">enal é uma medida que </w:t>
      </w:r>
      <w:r w:rsidRPr="0075070D">
        <w:rPr>
          <w:b/>
        </w:rPr>
        <w:t>visa possibilitar que adolescentes a partir dos 16 anos (ou de 14, em algumas propostas) possam s</w:t>
      </w:r>
      <w:r w:rsidR="00101128" w:rsidRPr="0075070D">
        <w:rPr>
          <w:b/>
        </w:rPr>
        <w:t>er presos no mesmo sistema peni</w:t>
      </w:r>
      <w:r w:rsidRPr="0075070D">
        <w:rPr>
          <w:b/>
        </w:rPr>
        <w:t>tenciário pensado para adultos</w:t>
      </w:r>
      <w:r w:rsidRPr="0075070D">
        <w:t xml:space="preserve"> e segundo esse mesmo modelo. Em geral, a ideia é vendida como uma forma de melhorar a segurança pública e reduzir a violência. </w:t>
      </w:r>
    </w:p>
    <w:p w14:paraId="0E699B58" w14:textId="77777777" w:rsidR="00656F89" w:rsidRPr="0075070D" w:rsidRDefault="00656F89" w:rsidP="00154151">
      <w:pPr>
        <w:spacing w:after="0"/>
        <w:ind w:firstLine="567"/>
        <w:jc w:val="both"/>
      </w:pPr>
    </w:p>
    <w:p w14:paraId="22A9243E" w14:textId="395E0613" w:rsidR="002A39BE" w:rsidRDefault="002A39BE" w:rsidP="00154151">
      <w:pPr>
        <w:spacing w:after="0"/>
        <w:ind w:firstLine="567"/>
        <w:jc w:val="both"/>
      </w:pPr>
      <w:r w:rsidRPr="0075070D">
        <w:t xml:space="preserve">Mas você sabia que nem sempre a idade penal, no Brasil, foi de 18 anos? Ela já foi de </w:t>
      </w:r>
      <w:r w:rsidR="00656F89">
        <w:t>sete</w:t>
      </w:r>
      <w:r w:rsidRPr="0075070D">
        <w:t xml:space="preserve"> anos, durante o Brasil Colônia, e </w:t>
      </w:r>
      <w:r w:rsidR="00656F89">
        <w:t xml:space="preserve">de </w:t>
      </w:r>
      <w:r w:rsidRPr="0075070D">
        <w:t xml:space="preserve">14 anos, no Brasil Império. Em 1940, com o </w:t>
      </w:r>
      <w:r w:rsidR="00656F89">
        <w:t>País</w:t>
      </w:r>
      <w:r w:rsidRPr="0075070D">
        <w:t xml:space="preserve"> já sendo uma República, </w:t>
      </w:r>
      <w:r w:rsidR="00371084" w:rsidRPr="0075070D">
        <w:t>a idade penal pass</w:t>
      </w:r>
      <w:r w:rsidR="00656F89">
        <w:t>ou</w:t>
      </w:r>
      <w:r w:rsidR="00371084" w:rsidRPr="0075070D">
        <w:t xml:space="preserve"> para 18 anos, </w:t>
      </w:r>
      <w:r w:rsidR="00371084" w:rsidRPr="00EA3925">
        <w:rPr>
          <w:highlight w:val="red"/>
        </w:rPr>
        <w:t>mas é s</w:t>
      </w:r>
      <w:r w:rsidR="00656F89" w:rsidRPr="00EA3925">
        <w:rPr>
          <w:highlight w:val="red"/>
        </w:rPr>
        <w:t>omente</w:t>
      </w:r>
      <w:r w:rsidR="00371084" w:rsidRPr="00EA3925">
        <w:rPr>
          <w:highlight w:val="red"/>
        </w:rPr>
        <w:t xml:space="preserve"> na atual Constituição Federal, </w:t>
      </w:r>
      <w:r w:rsidR="00656F89" w:rsidRPr="00EA3925">
        <w:rPr>
          <w:highlight w:val="red"/>
        </w:rPr>
        <w:t xml:space="preserve">data </w:t>
      </w:r>
      <w:r w:rsidR="00371084" w:rsidRPr="00EA3925">
        <w:rPr>
          <w:highlight w:val="red"/>
        </w:rPr>
        <w:t>de 1988</w:t>
      </w:r>
      <w:r w:rsidR="00371084" w:rsidRPr="0075070D">
        <w:t xml:space="preserve">, </w:t>
      </w:r>
      <w:r w:rsidR="00EA3925" w:rsidRPr="00EA3925">
        <w:rPr>
          <w:highlight w:val="yellow"/>
        </w:rPr>
        <w:t>mas foi apenas em 1998, com a atual Constituição Federal</w:t>
      </w:r>
      <w:bookmarkStart w:id="0" w:name="_GoBack"/>
      <w:bookmarkEnd w:id="0"/>
      <w:r w:rsidR="00EA3925">
        <w:t xml:space="preserve">, </w:t>
      </w:r>
      <w:r w:rsidR="00371084" w:rsidRPr="0075070D">
        <w:t>que a maioridade penal pass</w:t>
      </w:r>
      <w:r w:rsidR="00656F89">
        <w:t>ou</w:t>
      </w:r>
      <w:r w:rsidR="00371084" w:rsidRPr="0075070D">
        <w:t xml:space="preserve"> a ser regulamentad</w:t>
      </w:r>
      <w:r w:rsidR="00656F89">
        <w:t>a</w:t>
      </w:r>
      <w:r w:rsidR="00371084" w:rsidRPr="0075070D">
        <w:t xml:space="preserve"> </w:t>
      </w:r>
      <w:r w:rsidR="006C5566" w:rsidRPr="0075070D">
        <w:t xml:space="preserve">constitucionalmente, sendo um </w:t>
      </w:r>
      <w:r w:rsidR="006C5566" w:rsidRPr="0075070D">
        <w:rPr>
          <w:b/>
        </w:rPr>
        <w:t>direito fundamental</w:t>
      </w:r>
      <w:r w:rsidR="006C5566" w:rsidRPr="0075070D">
        <w:t xml:space="preserve"> </w:t>
      </w:r>
      <w:proofErr w:type="gramStart"/>
      <w:r w:rsidR="006C5566" w:rsidRPr="0075070D">
        <w:t>dos(</w:t>
      </w:r>
      <w:proofErr w:type="gramEnd"/>
      <w:r w:rsidR="006C5566" w:rsidRPr="0075070D">
        <w:t xml:space="preserve">as) adolescentes. </w:t>
      </w:r>
    </w:p>
    <w:p w14:paraId="251DD901" w14:textId="77777777" w:rsidR="00656F89" w:rsidRPr="0075070D" w:rsidRDefault="00656F89" w:rsidP="00154151">
      <w:pPr>
        <w:spacing w:after="0"/>
        <w:ind w:firstLine="567"/>
        <w:jc w:val="both"/>
      </w:pPr>
    </w:p>
    <w:p w14:paraId="1872F92B" w14:textId="0DCDAA49" w:rsidR="00656F89" w:rsidRDefault="00154151" w:rsidP="00154151">
      <w:pPr>
        <w:spacing w:after="0"/>
        <w:ind w:firstLine="567"/>
        <w:jc w:val="both"/>
      </w:pPr>
      <w:r w:rsidRPr="0075070D">
        <w:t>Não é à toa que a idade penal vem aumentando com o tempo. O que se foi percebendo – tanto no Brasil quanto em outros países –</w:t>
      </w:r>
      <w:r w:rsidR="00656F89">
        <w:t>,</w:t>
      </w:r>
      <w:r w:rsidRPr="0075070D">
        <w:t xml:space="preserve"> é que punir adolescentes como adultos </w:t>
      </w:r>
      <w:r w:rsidRPr="0075070D">
        <w:rPr>
          <w:b/>
        </w:rPr>
        <w:t xml:space="preserve">não resulta </w:t>
      </w:r>
      <w:r w:rsidRPr="0075070D">
        <w:t xml:space="preserve">em maior segurança para a sociedade, pelo contrário: </w:t>
      </w:r>
      <w:r w:rsidR="006C5566" w:rsidRPr="0075070D">
        <w:t>n</w:t>
      </w:r>
      <w:r w:rsidRPr="0075070D">
        <w:t>essa fase da vida, se tudo o que os(as) adolescentes t</w:t>
      </w:r>
      <w:r w:rsidR="00656F89">
        <w:t>ê</w:t>
      </w:r>
      <w:r w:rsidRPr="0075070D">
        <w:t>m ao seu redor são adultos(as) que praticam ou praticaram crimes, este é o modelo colocado para se constituir como ser humano.</w:t>
      </w:r>
    </w:p>
    <w:p w14:paraId="4DE02AE0" w14:textId="40F880D3" w:rsidR="002A39BE" w:rsidRPr="0075070D" w:rsidRDefault="00154151" w:rsidP="00154151">
      <w:pPr>
        <w:spacing w:after="0"/>
        <w:ind w:firstLine="567"/>
        <w:jc w:val="both"/>
      </w:pPr>
      <w:r w:rsidRPr="0075070D">
        <w:t xml:space="preserve"> </w:t>
      </w:r>
    </w:p>
    <w:p w14:paraId="2BD9B0BD" w14:textId="3559CD68" w:rsidR="006C4B7E" w:rsidRPr="0075070D" w:rsidRDefault="006C4B7E" w:rsidP="00154151">
      <w:pPr>
        <w:spacing w:after="0"/>
        <w:ind w:firstLine="567"/>
        <w:jc w:val="both"/>
      </w:pPr>
      <w:r w:rsidRPr="0075070D">
        <w:t>Pode ser, entretanto, que essa discussão sobre direitos fundamentais, desenvolvimento dos(as) adolescentes</w:t>
      </w:r>
      <w:r w:rsidR="00656F89">
        <w:t xml:space="preserve"> e </w:t>
      </w:r>
      <w:r w:rsidRPr="0075070D">
        <w:t xml:space="preserve">Constituição não seja tão importante para você quanto discutir </w:t>
      </w:r>
      <w:r w:rsidR="00656F89">
        <w:t>s</w:t>
      </w:r>
      <w:r w:rsidRPr="0075070D">
        <w:t xml:space="preserve">egurança </w:t>
      </w:r>
      <w:r w:rsidR="00656F89">
        <w:t>p</w:t>
      </w:r>
      <w:r w:rsidRPr="0075070D">
        <w:t xml:space="preserve">ública. </w:t>
      </w:r>
      <w:r w:rsidR="00656F89">
        <w:t>Afinal, t</w:t>
      </w:r>
      <w:r w:rsidRPr="0075070D">
        <w:t xml:space="preserve">odos(as) queremos andar na rua sem medo. Pois bem, se essa é sua preocupação, </w:t>
      </w:r>
      <w:r w:rsidRPr="0075070D">
        <w:rPr>
          <w:b/>
        </w:rPr>
        <w:t>reduzir a maioridade penal também não é a resposta, porque não gera segurança</w:t>
      </w:r>
      <w:r w:rsidRPr="0075070D">
        <w:t xml:space="preserve">. É sobre isso que vamos falar agora. </w:t>
      </w:r>
    </w:p>
    <w:p w14:paraId="595E0293" w14:textId="77777777" w:rsidR="00DE756D" w:rsidRPr="0075070D" w:rsidRDefault="00DE756D" w:rsidP="00DE756D">
      <w:pPr>
        <w:spacing w:after="0"/>
        <w:jc w:val="both"/>
      </w:pPr>
    </w:p>
    <w:p w14:paraId="069598EC" w14:textId="77777777" w:rsidR="006C4B7E" w:rsidRPr="0075070D" w:rsidRDefault="006C4B7E" w:rsidP="00DE756D">
      <w:pPr>
        <w:spacing w:after="0"/>
        <w:jc w:val="both"/>
        <w:rPr>
          <w:b/>
        </w:rPr>
      </w:pPr>
      <w:r w:rsidRPr="0075070D">
        <w:rPr>
          <w:b/>
        </w:rPr>
        <w:t xml:space="preserve">POR QUE REDUZIR A MAIORIDADE PENAL </w:t>
      </w:r>
      <w:r w:rsidRPr="0075070D">
        <w:rPr>
          <w:b/>
          <w:sz w:val="32"/>
          <w:szCs w:val="32"/>
        </w:rPr>
        <w:t>NÃO</w:t>
      </w:r>
      <w:r w:rsidRPr="0075070D">
        <w:rPr>
          <w:b/>
        </w:rPr>
        <w:t xml:space="preserve"> REDUZ A VIOLÊNCIA?</w:t>
      </w:r>
    </w:p>
    <w:p w14:paraId="34184F35" w14:textId="77777777" w:rsidR="00AE249B" w:rsidRPr="0075070D" w:rsidRDefault="00AE249B" w:rsidP="00154151">
      <w:pPr>
        <w:spacing w:after="0"/>
        <w:ind w:firstLine="567"/>
        <w:jc w:val="both"/>
        <w:rPr>
          <w:b/>
        </w:rPr>
      </w:pPr>
      <w:r w:rsidRPr="0075070D">
        <w:rPr>
          <w:b/>
        </w:rPr>
        <w:t>Porque medidas mais duras não reduzem violência</w:t>
      </w:r>
    </w:p>
    <w:p w14:paraId="4D780855" w14:textId="77777777" w:rsidR="00656F89" w:rsidRDefault="00656F89" w:rsidP="00154151">
      <w:pPr>
        <w:spacing w:after="0"/>
        <w:ind w:firstLine="567"/>
        <w:jc w:val="both"/>
      </w:pPr>
    </w:p>
    <w:p w14:paraId="23A363F2" w14:textId="52800036" w:rsidR="006C4B7E" w:rsidRDefault="006C4B7E" w:rsidP="00154151">
      <w:pPr>
        <w:spacing w:after="0"/>
        <w:ind w:firstLine="567"/>
        <w:jc w:val="both"/>
      </w:pPr>
      <w:r w:rsidRPr="0075070D">
        <w:t xml:space="preserve">A história já provou que penas mais duras, como prender as pessoas mais cedo, não reduz violência. Isso pôde ser percebido, por exemplo, nos Estados Unidos da década de 1990: nesse período, a cidade de Nova </w:t>
      </w:r>
      <w:r w:rsidR="00656F89">
        <w:t>I</w:t>
      </w:r>
      <w:r w:rsidRPr="0075070D">
        <w:t>o</w:t>
      </w:r>
      <w:r w:rsidR="00656F89">
        <w:t>rque</w:t>
      </w:r>
      <w:r w:rsidRPr="0075070D">
        <w:t xml:space="preserve"> adotou a famosa política da </w:t>
      </w:r>
      <w:r w:rsidR="00656F89">
        <w:t>“</w:t>
      </w:r>
      <w:r w:rsidRPr="0075070D">
        <w:t>Tolerância Zero</w:t>
      </w:r>
      <w:r w:rsidR="00656F89">
        <w:t>”</w:t>
      </w:r>
      <w:r w:rsidRPr="0075070D">
        <w:t xml:space="preserve">, prendendo pessoas mesmo por delitos pequenos. No mesmo período, a violência na cidade realmente diminuiu, </w:t>
      </w:r>
      <w:r w:rsidR="00656F89">
        <w:t xml:space="preserve">com a </w:t>
      </w:r>
      <w:r w:rsidRPr="0075070D">
        <w:t xml:space="preserve">prefeitura </w:t>
      </w:r>
      <w:r w:rsidR="00656F89" w:rsidRPr="0075070D">
        <w:t>atribui</w:t>
      </w:r>
      <w:r w:rsidR="00656F89">
        <w:t>ndo</w:t>
      </w:r>
      <w:r w:rsidRPr="0075070D">
        <w:t xml:space="preserve"> esse sucesso </w:t>
      </w:r>
      <w:r w:rsidR="00656F89">
        <w:t>ao programa.</w:t>
      </w:r>
    </w:p>
    <w:p w14:paraId="4F49C5E9" w14:textId="77777777" w:rsidR="00656F89" w:rsidRPr="0075070D" w:rsidRDefault="00656F89" w:rsidP="00154151">
      <w:pPr>
        <w:spacing w:after="0"/>
        <w:ind w:firstLine="567"/>
        <w:jc w:val="both"/>
      </w:pPr>
    </w:p>
    <w:p w14:paraId="4E3DFD86" w14:textId="1EBE80E0" w:rsidR="006C4B7E" w:rsidRPr="0075070D" w:rsidRDefault="006C4B7E" w:rsidP="00154151">
      <w:pPr>
        <w:spacing w:after="0"/>
        <w:ind w:firstLine="567"/>
        <w:jc w:val="both"/>
      </w:pPr>
      <w:r w:rsidRPr="0075070D">
        <w:t xml:space="preserve">Verificou-se, posteriormente, que a cidade de Boston experimentou índices muito similares de aumento da segurança, sem adotar medidas criminais mais duras. O que as duas cidades tinham em comum é que elas desenvolveram </w:t>
      </w:r>
      <w:r w:rsidRPr="0075070D">
        <w:rPr>
          <w:b/>
        </w:rPr>
        <w:t>políticas sociais que diminuíram a desigualdade</w:t>
      </w:r>
      <w:r w:rsidRPr="0075070D">
        <w:t>, pelo que se concluiu que foi isso, e não penas mais duras, que reduzi</w:t>
      </w:r>
      <w:r w:rsidR="00656F89">
        <w:t>ram</w:t>
      </w:r>
      <w:r w:rsidRPr="0075070D">
        <w:t xml:space="preserve"> a </w:t>
      </w:r>
      <w:r w:rsidR="00656F89">
        <w:t>in</w:t>
      </w:r>
      <w:r w:rsidRPr="0075070D">
        <w:t xml:space="preserve">segurança. </w:t>
      </w:r>
    </w:p>
    <w:p w14:paraId="3B33E9E0" w14:textId="77777777" w:rsidR="00AE249B" w:rsidRPr="0075070D" w:rsidRDefault="00AE249B" w:rsidP="00154151">
      <w:pPr>
        <w:spacing w:after="0"/>
        <w:ind w:firstLine="567"/>
        <w:jc w:val="both"/>
      </w:pPr>
    </w:p>
    <w:p w14:paraId="51A01B4D" w14:textId="77777777" w:rsidR="00D32A9E" w:rsidRPr="0075070D" w:rsidRDefault="00D32A9E" w:rsidP="00154151">
      <w:pPr>
        <w:spacing w:after="0"/>
        <w:ind w:firstLine="567"/>
        <w:jc w:val="both"/>
        <w:rPr>
          <w:b/>
        </w:rPr>
      </w:pPr>
      <w:r w:rsidRPr="0075070D">
        <w:rPr>
          <w:b/>
        </w:rPr>
        <w:t>Porque responsabilizar adolescentes como adolescentes reduz violência</w:t>
      </w:r>
    </w:p>
    <w:p w14:paraId="23D891D5" w14:textId="77777777" w:rsidR="00656F89" w:rsidRDefault="00656F89" w:rsidP="00154151">
      <w:pPr>
        <w:spacing w:after="0"/>
        <w:ind w:firstLine="567"/>
        <w:jc w:val="both"/>
      </w:pPr>
    </w:p>
    <w:p w14:paraId="06444C84" w14:textId="26709E6A" w:rsidR="00D32A9E" w:rsidRPr="0075070D" w:rsidRDefault="00D32A9E" w:rsidP="00154151">
      <w:pPr>
        <w:spacing w:after="0"/>
        <w:ind w:firstLine="567"/>
        <w:jc w:val="both"/>
      </w:pPr>
      <w:r w:rsidRPr="0075070D">
        <w:lastRenderedPageBreak/>
        <w:t xml:space="preserve">O </w:t>
      </w:r>
      <w:r w:rsidR="00656F89">
        <w:t>l</w:t>
      </w:r>
      <w:r w:rsidRPr="0075070D">
        <w:t xml:space="preserve">evantamento </w:t>
      </w:r>
      <w:r w:rsidR="00656F89">
        <w:t>a</w:t>
      </w:r>
      <w:r w:rsidRPr="0075070D">
        <w:t xml:space="preserve">nual </w:t>
      </w:r>
      <w:proofErr w:type="spellStart"/>
      <w:r w:rsidRPr="0075070D">
        <w:t>Sinase</w:t>
      </w:r>
      <w:proofErr w:type="spellEnd"/>
      <w:r w:rsidRPr="0075070D">
        <w:t xml:space="preserve"> 2023</w:t>
      </w:r>
      <w:r w:rsidRPr="0075070D">
        <w:rPr>
          <w:rStyle w:val="Refdenotaderodap"/>
        </w:rPr>
        <w:footnoteReference w:id="1"/>
      </w:r>
      <w:r w:rsidRPr="0075070D">
        <w:t xml:space="preserve">, relatório do Ministério de Direitos Humanos que fala do </w:t>
      </w:r>
      <w:r w:rsidR="00656F89">
        <w:t>s</w:t>
      </w:r>
      <w:r w:rsidRPr="0075070D">
        <w:t xml:space="preserve">istema </w:t>
      </w:r>
      <w:r w:rsidR="00656F89">
        <w:t>s</w:t>
      </w:r>
      <w:r w:rsidRPr="0075070D">
        <w:t xml:space="preserve">ocioeducativo no Brasil, traz informações bem interessantes sobre como está funcionando nossa Justiça Juvenil. Uma delas é que os 11.664 adolescentes privados de liberdade no </w:t>
      </w:r>
      <w:r w:rsidR="00656F89">
        <w:rPr>
          <w:b/>
        </w:rPr>
        <w:t>P</w:t>
      </w:r>
      <w:r w:rsidRPr="0075070D">
        <w:rPr>
          <w:b/>
        </w:rPr>
        <w:t>aís correspondem a 0,04% da população total</w:t>
      </w:r>
      <w:r w:rsidRPr="0075070D">
        <w:t xml:space="preserve"> de adolescentes brasileiros, o que demonstra que </w:t>
      </w:r>
      <w:r w:rsidRPr="0075070D">
        <w:rPr>
          <w:b/>
        </w:rPr>
        <w:t>a percepção pública da violência juvenil é muito maior do que a violência realmente praticada por adolescente</w:t>
      </w:r>
      <w:r w:rsidR="00656F89">
        <w:rPr>
          <w:b/>
        </w:rPr>
        <w:t>s</w:t>
      </w:r>
      <w:r w:rsidRPr="0075070D">
        <w:t xml:space="preserve">. Roubo e tráfico de drogas são os atos mais </w:t>
      </w:r>
      <w:r w:rsidR="000F1B46" w:rsidRPr="0075070D">
        <w:t xml:space="preserve">praticados, </w:t>
      </w:r>
      <w:r w:rsidR="00656F89">
        <w:t xml:space="preserve">sendo </w:t>
      </w:r>
      <w:r w:rsidR="000F6B66">
        <w:t xml:space="preserve">ainda </w:t>
      </w:r>
      <w:r w:rsidR="00656F89">
        <w:t xml:space="preserve">o crime </w:t>
      </w:r>
      <w:r w:rsidR="000F6B66">
        <w:t>de</w:t>
      </w:r>
      <w:r w:rsidR="00656F89">
        <w:t xml:space="preserve"> o</w:t>
      </w:r>
      <w:r w:rsidR="000F1B46" w:rsidRPr="0075070D">
        <w:t xml:space="preserve"> homicídi</w:t>
      </w:r>
      <w:r w:rsidR="000F6B66">
        <w:t xml:space="preserve">o responsável por, </w:t>
      </w:r>
      <w:r w:rsidR="000F1B46" w:rsidRPr="0075070D">
        <w:t>aproximadamente</w:t>
      </w:r>
      <w:r w:rsidR="000F6B66">
        <w:t xml:space="preserve">, </w:t>
      </w:r>
      <w:r w:rsidR="000F1B46" w:rsidRPr="0075070D">
        <w:t xml:space="preserve">10% do total. </w:t>
      </w:r>
    </w:p>
    <w:p w14:paraId="582232B1" w14:textId="77777777" w:rsidR="00656F89" w:rsidRDefault="00656F89" w:rsidP="00154151">
      <w:pPr>
        <w:spacing w:after="0"/>
        <w:ind w:firstLine="567"/>
        <w:jc w:val="both"/>
      </w:pPr>
    </w:p>
    <w:p w14:paraId="05381AE1" w14:textId="2E6CF8D6" w:rsidR="000F1B46" w:rsidRDefault="000F1B46" w:rsidP="00154151">
      <w:pPr>
        <w:spacing w:after="0"/>
        <w:ind w:firstLine="567"/>
        <w:jc w:val="both"/>
      </w:pPr>
      <w:r w:rsidRPr="0075070D">
        <w:t>É interessante perceber que</w:t>
      </w:r>
      <w:r w:rsidR="00656F89">
        <w:t>,</w:t>
      </w:r>
      <w:r w:rsidRPr="0075070D">
        <w:t xml:space="preserve"> no levantamento anterior, de 2017, havia 24.803 adolescentes privados de liberdade no </w:t>
      </w:r>
      <w:r w:rsidR="00656F89">
        <w:t>P</w:t>
      </w:r>
      <w:r w:rsidRPr="0075070D">
        <w:t>aís, mais que o dobro do número atual, o que demonstra que menos adolescentes</w:t>
      </w:r>
      <w:r w:rsidRPr="0075070D">
        <w:rPr>
          <w:rStyle w:val="Refdenotaderodap"/>
        </w:rPr>
        <w:footnoteReference w:id="2"/>
      </w:r>
      <w:r w:rsidRPr="0075070D">
        <w:t xml:space="preserve"> vêm sendo internados por prática de ato infracional no Brasil. </w:t>
      </w:r>
      <w:r w:rsidR="006C5566" w:rsidRPr="0075070D">
        <w:t xml:space="preserve">Isso é um indicador muito forte da eficiência desse sistema, que precisa ser fortalecido! </w:t>
      </w:r>
    </w:p>
    <w:p w14:paraId="546BE2AF" w14:textId="4979FFE1" w:rsidR="0075070D" w:rsidRPr="0075070D" w:rsidRDefault="0075070D" w:rsidP="0075070D">
      <w:pPr>
        <w:pStyle w:val="cvgsua"/>
        <w:spacing w:line="360" w:lineRule="atLeast"/>
        <w:jc w:val="both"/>
        <w:rPr>
          <w:rFonts w:asciiTheme="minorHAnsi" w:hAnsiTheme="minorHAnsi" w:cstheme="minorHAnsi"/>
          <w:color w:val="000000"/>
        </w:rPr>
      </w:pPr>
      <w:r>
        <w:rPr>
          <w:rStyle w:val="oypena"/>
          <w:rFonts w:asciiTheme="minorHAnsi" w:hAnsiTheme="minorHAnsi" w:cstheme="minorHAnsi"/>
          <w:color w:val="000000"/>
        </w:rPr>
        <w:tab/>
      </w:r>
      <w:r w:rsidRPr="0075070D">
        <w:rPr>
          <w:rStyle w:val="oypena"/>
          <w:rFonts w:asciiTheme="minorHAnsi" w:hAnsiTheme="minorHAnsi" w:cstheme="minorHAnsi"/>
          <w:color w:val="000000"/>
        </w:rPr>
        <w:t xml:space="preserve">Diagnósticos feitos desde a criação do </w:t>
      </w:r>
      <w:proofErr w:type="spellStart"/>
      <w:r w:rsidRPr="0075070D">
        <w:rPr>
          <w:rStyle w:val="oypena"/>
          <w:rFonts w:asciiTheme="minorHAnsi" w:hAnsiTheme="minorHAnsi" w:cstheme="minorHAnsi"/>
          <w:color w:val="000000"/>
        </w:rPr>
        <w:t>S</w:t>
      </w:r>
      <w:r w:rsidR="00656F89">
        <w:rPr>
          <w:rStyle w:val="oypena"/>
          <w:rFonts w:asciiTheme="minorHAnsi" w:hAnsiTheme="minorHAnsi" w:cstheme="minorHAnsi"/>
          <w:color w:val="000000"/>
        </w:rPr>
        <w:t>inase</w:t>
      </w:r>
      <w:proofErr w:type="spellEnd"/>
      <w:r w:rsidRPr="0075070D">
        <w:rPr>
          <w:rStyle w:val="oypena"/>
          <w:rFonts w:asciiTheme="minorHAnsi" w:hAnsiTheme="minorHAnsi" w:cstheme="minorHAnsi"/>
          <w:color w:val="000000"/>
        </w:rPr>
        <w:t xml:space="preserve"> mostram que o sistema socioeducativo do Brasil ainda está bastante enfraquecido. Por exemplo, o fato de que, até 2010, quase 75% de todas as 320 unidades de privação de liberdade do país não tinham estrutura física adequada. Nos locais em que o sistema socioeducativo aproxima-se da previsão legal, os resultados são favoráveis: no Paraná, 22% em 2013, números substancialmente menores do que os 70% de reincidência do sistema penitenciário</w:t>
      </w:r>
      <w:r w:rsidR="000F6B66">
        <w:rPr>
          <w:rStyle w:val="oypena"/>
          <w:rFonts w:asciiTheme="minorHAnsi" w:hAnsiTheme="minorHAnsi" w:cstheme="minorHAnsi"/>
          <w:color w:val="000000"/>
        </w:rPr>
        <w:t>.</w:t>
      </w:r>
    </w:p>
    <w:p w14:paraId="51F40A13" w14:textId="685A3D7E" w:rsidR="0075070D" w:rsidRPr="00656F89" w:rsidRDefault="0075070D" w:rsidP="00656F89">
      <w:pPr>
        <w:pStyle w:val="cvgsua"/>
        <w:spacing w:line="360" w:lineRule="atLeast"/>
        <w:rPr>
          <w:color w:val="000000"/>
        </w:rPr>
      </w:pPr>
      <w:r>
        <w:rPr>
          <w:rStyle w:val="oypena"/>
          <w:b/>
          <w:bCs/>
          <w:color w:val="000000"/>
        </w:rPr>
        <w:t>Reduzir a maioridade penal, nesse sentido, seria retirar os adolescentes de um sistema que tem funcionado melhor para um que tem sido deficiente</w:t>
      </w:r>
      <w:r w:rsidR="000F6B66">
        <w:rPr>
          <w:rStyle w:val="oypena"/>
          <w:b/>
          <w:bCs/>
          <w:color w:val="000000"/>
        </w:rPr>
        <w:t>.</w:t>
      </w:r>
    </w:p>
    <w:p w14:paraId="1A33647B" w14:textId="77777777" w:rsidR="00D32A9E" w:rsidRPr="0075070D" w:rsidRDefault="00D32A9E" w:rsidP="00154151">
      <w:pPr>
        <w:spacing w:after="0"/>
        <w:ind w:firstLine="567"/>
        <w:jc w:val="both"/>
        <w:rPr>
          <w:b/>
        </w:rPr>
      </w:pPr>
    </w:p>
    <w:p w14:paraId="40A2738A" w14:textId="4940DAA5" w:rsidR="00AE249B" w:rsidRDefault="00AE249B" w:rsidP="00154151">
      <w:pPr>
        <w:spacing w:after="0"/>
        <w:ind w:firstLine="567"/>
        <w:jc w:val="both"/>
        <w:rPr>
          <w:b/>
        </w:rPr>
      </w:pPr>
      <w:r w:rsidRPr="0075070D">
        <w:rPr>
          <w:b/>
        </w:rPr>
        <w:t>Porque outros já tentaram e falharam</w:t>
      </w:r>
    </w:p>
    <w:p w14:paraId="5810CFBF" w14:textId="77777777" w:rsidR="00656F89" w:rsidRPr="0075070D" w:rsidRDefault="00656F89" w:rsidP="00154151">
      <w:pPr>
        <w:spacing w:after="0"/>
        <w:ind w:firstLine="567"/>
        <w:jc w:val="both"/>
        <w:rPr>
          <w:b/>
        </w:rPr>
      </w:pPr>
    </w:p>
    <w:p w14:paraId="33373918" w14:textId="5C969932" w:rsidR="00DE756D" w:rsidRDefault="006C4B7E" w:rsidP="00154151">
      <w:pPr>
        <w:spacing w:after="0"/>
        <w:ind w:firstLine="567"/>
        <w:jc w:val="both"/>
      </w:pPr>
      <w:r w:rsidRPr="0075070D">
        <w:t>A própria maioridade penal é um exemplo: nos EUA, entre 1990 e 2007, cerca de 44 estados americanos reduziram a maioridade de 18 para 16 anos. O resultado disso é que a violência aumentou: os(as) adolescentes, voltando para a liberdade, cometiam delitos mais grave</w:t>
      </w:r>
      <w:r w:rsidR="00656F89">
        <w:t>s</w:t>
      </w:r>
      <w:r w:rsidRPr="0075070D">
        <w:t xml:space="preserve"> e com </w:t>
      </w:r>
      <w:r w:rsidR="00656F89">
        <w:t>maior</w:t>
      </w:r>
      <w:r w:rsidRPr="0075070D">
        <w:t xml:space="preserve"> frequência que antes. </w:t>
      </w:r>
      <w:r w:rsidR="00AE249B" w:rsidRPr="0075070D">
        <w:t xml:space="preserve">Iniciou-se, então, um movimento para </w:t>
      </w:r>
      <w:r w:rsidR="00AE249B" w:rsidRPr="0075070D">
        <w:rPr>
          <w:b/>
        </w:rPr>
        <w:t>elevar a maioridade no</w:t>
      </w:r>
      <w:r w:rsidR="00656F89">
        <w:rPr>
          <w:b/>
        </w:rPr>
        <w:t xml:space="preserve"> país norte-americano </w:t>
      </w:r>
      <w:r w:rsidR="00AE249B" w:rsidRPr="0075070D">
        <w:t>(</w:t>
      </w:r>
      <w:r w:rsidR="00AE249B" w:rsidRPr="0075070D">
        <w:rPr>
          <w:i/>
        </w:rPr>
        <w:t>“</w:t>
      </w:r>
      <w:proofErr w:type="spellStart"/>
      <w:r w:rsidR="00AE249B" w:rsidRPr="0075070D">
        <w:rPr>
          <w:i/>
        </w:rPr>
        <w:t>Raise</w:t>
      </w:r>
      <w:proofErr w:type="spellEnd"/>
      <w:r w:rsidR="00AE249B" w:rsidRPr="0075070D">
        <w:rPr>
          <w:i/>
        </w:rPr>
        <w:t xml:space="preserve"> </w:t>
      </w:r>
      <w:proofErr w:type="spellStart"/>
      <w:r w:rsidR="00AE249B" w:rsidRPr="0075070D">
        <w:rPr>
          <w:i/>
        </w:rPr>
        <w:t>the</w:t>
      </w:r>
      <w:proofErr w:type="spellEnd"/>
      <w:r w:rsidR="00AE249B" w:rsidRPr="0075070D">
        <w:rPr>
          <w:i/>
        </w:rPr>
        <w:t xml:space="preserve"> Age</w:t>
      </w:r>
      <w:r w:rsidR="00AE249B" w:rsidRPr="0075070D">
        <w:t xml:space="preserve">”). </w:t>
      </w:r>
    </w:p>
    <w:p w14:paraId="2289C26F" w14:textId="77777777" w:rsidR="00656F89" w:rsidRPr="0075070D" w:rsidRDefault="00656F89" w:rsidP="00154151">
      <w:pPr>
        <w:spacing w:after="0"/>
        <w:ind w:firstLine="567"/>
        <w:jc w:val="both"/>
      </w:pPr>
    </w:p>
    <w:p w14:paraId="68961DE4" w14:textId="3BC82CCF" w:rsidR="006C4B7E" w:rsidRPr="0075070D" w:rsidRDefault="00AE249B" w:rsidP="00154151">
      <w:pPr>
        <w:spacing w:after="0"/>
        <w:ind w:firstLine="567"/>
        <w:jc w:val="both"/>
      </w:pPr>
      <w:r w:rsidRPr="0075070D">
        <w:t>Segundo dados oficiais</w:t>
      </w:r>
      <w:r w:rsidRPr="0075070D">
        <w:rPr>
          <w:rStyle w:val="Refdenotaderodap"/>
        </w:rPr>
        <w:footnoteReference w:id="3"/>
      </w:r>
      <w:r w:rsidRPr="0075070D">
        <w:t>, em janeiro de 2024, 37</w:t>
      </w:r>
      <w:r w:rsidR="00656F89">
        <w:t xml:space="preserve"> </w:t>
      </w:r>
      <w:r w:rsidRPr="0075070D">
        <w:t xml:space="preserve">estados americanos utilizavam a idade penal de 18 anos; </w:t>
      </w:r>
      <w:r w:rsidR="00656F89">
        <w:t>um</w:t>
      </w:r>
      <w:r w:rsidRPr="0075070D">
        <w:t xml:space="preserve"> estado, a idade penal de 19 anos. </w:t>
      </w:r>
      <w:r w:rsidR="00DE756D" w:rsidRPr="0075070D">
        <w:t xml:space="preserve">Connecticut, que aumentou a idade penal em 2010, experimentou, até 2018, </w:t>
      </w:r>
      <w:r w:rsidR="00DE756D" w:rsidRPr="0075070D">
        <w:rPr>
          <w:b/>
        </w:rPr>
        <w:t>uma redução da violência</w:t>
      </w:r>
      <w:r w:rsidR="00DE756D" w:rsidRPr="0075070D">
        <w:t xml:space="preserve"> superior à média nacional! </w:t>
      </w:r>
    </w:p>
    <w:p w14:paraId="62059B4D" w14:textId="77777777" w:rsidR="00AE249B" w:rsidRPr="0075070D" w:rsidRDefault="00AE249B" w:rsidP="00154151">
      <w:pPr>
        <w:spacing w:after="0"/>
        <w:ind w:firstLine="567"/>
        <w:jc w:val="both"/>
      </w:pPr>
    </w:p>
    <w:p w14:paraId="0C23D342" w14:textId="072C9DED" w:rsidR="00AE249B" w:rsidRPr="0075070D" w:rsidRDefault="00AE249B" w:rsidP="00154151">
      <w:pPr>
        <w:spacing w:after="0"/>
        <w:ind w:firstLine="567"/>
        <w:jc w:val="both"/>
      </w:pPr>
      <w:r w:rsidRPr="0075070D">
        <w:rPr>
          <w:b/>
        </w:rPr>
        <w:t>“Mas todo mundo diz que outros países t</w:t>
      </w:r>
      <w:r w:rsidR="00656F89">
        <w:rPr>
          <w:b/>
        </w:rPr>
        <w:t>ê</w:t>
      </w:r>
      <w:r w:rsidRPr="0075070D">
        <w:rPr>
          <w:b/>
        </w:rPr>
        <w:t>m idades penais menores que o Brasil!!!”</w:t>
      </w:r>
    </w:p>
    <w:p w14:paraId="556C4F3C" w14:textId="1D6EF868" w:rsidR="00AE249B" w:rsidRDefault="00AE249B" w:rsidP="00154151">
      <w:pPr>
        <w:spacing w:after="0"/>
        <w:ind w:firstLine="567"/>
        <w:jc w:val="both"/>
      </w:pPr>
      <w:r w:rsidRPr="0075070D">
        <w:lastRenderedPageBreak/>
        <w:t xml:space="preserve">As pessoas que dizem isso estão equivocadas. </w:t>
      </w:r>
      <w:r w:rsidR="00105D2C" w:rsidRPr="0075070D">
        <w:t xml:space="preserve">Elas confundem os conceitos de </w:t>
      </w:r>
      <w:r w:rsidR="00105D2C" w:rsidRPr="0075070D">
        <w:rPr>
          <w:b/>
        </w:rPr>
        <w:t>maioridade penal</w:t>
      </w:r>
      <w:r w:rsidR="00105D2C" w:rsidRPr="0075070D">
        <w:t xml:space="preserve"> (</w:t>
      </w:r>
      <w:r w:rsidR="00105D2C" w:rsidRPr="0075070D">
        <w:rPr>
          <w:i/>
        </w:rPr>
        <w:t xml:space="preserve">penal </w:t>
      </w:r>
      <w:proofErr w:type="spellStart"/>
      <w:r w:rsidR="00105D2C" w:rsidRPr="0075070D">
        <w:rPr>
          <w:i/>
        </w:rPr>
        <w:t>majority</w:t>
      </w:r>
      <w:proofErr w:type="spellEnd"/>
      <w:r w:rsidR="00105D2C" w:rsidRPr="0075070D">
        <w:rPr>
          <w:i/>
        </w:rPr>
        <w:t xml:space="preserve">, </w:t>
      </w:r>
      <w:r w:rsidR="00105D2C" w:rsidRPr="0075070D">
        <w:t xml:space="preserve">em inglês, quando uma pessoa responde por um crime como adulto) e de </w:t>
      </w:r>
      <w:r w:rsidR="00105D2C" w:rsidRPr="0075070D">
        <w:rPr>
          <w:b/>
        </w:rPr>
        <w:t>responsabilidade criminal</w:t>
      </w:r>
      <w:r w:rsidR="00105D2C" w:rsidRPr="0075070D">
        <w:t xml:space="preserve"> (</w:t>
      </w:r>
      <w:r w:rsidR="00105D2C" w:rsidRPr="0075070D">
        <w:rPr>
          <w:i/>
        </w:rPr>
        <w:t xml:space="preserve">criminal </w:t>
      </w:r>
      <w:proofErr w:type="spellStart"/>
      <w:r w:rsidR="00105D2C" w:rsidRPr="0075070D">
        <w:rPr>
          <w:i/>
        </w:rPr>
        <w:t>respo</w:t>
      </w:r>
      <w:r w:rsidR="00656F89">
        <w:rPr>
          <w:i/>
        </w:rPr>
        <w:t>n</w:t>
      </w:r>
      <w:r w:rsidR="00105D2C" w:rsidRPr="0075070D">
        <w:rPr>
          <w:i/>
        </w:rPr>
        <w:t>sability</w:t>
      </w:r>
      <w:proofErr w:type="spellEnd"/>
      <w:r w:rsidR="00105D2C" w:rsidRPr="0075070D">
        <w:rPr>
          <w:i/>
        </w:rPr>
        <w:t xml:space="preserve">, </w:t>
      </w:r>
      <w:r w:rsidR="00105D2C" w:rsidRPr="0075070D">
        <w:t xml:space="preserve">quando ela responde pelos crimes em um sistema juvenil, adaptado </w:t>
      </w:r>
      <w:r w:rsidR="000F6B66">
        <w:t xml:space="preserve">ao </w:t>
      </w:r>
      <w:r w:rsidR="00105D2C" w:rsidRPr="0075070D">
        <w:t xml:space="preserve">seu estágio de desenvolvimento humano). </w:t>
      </w:r>
    </w:p>
    <w:p w14:paraId="72633BAF" w14:textId="77777777" w:rsidR="00656F89" w:rsidRPr="0075070D" w:rsidRDefault="00656F89" w:rsidP="00154151">
      <w:pPr>
        <w:spacing w:after="0"/>
        <w:ind w:firstLine="567"/>
        <w:jc w:val="both"/>
      </w:pPr>
    </w:p>
    <w:p w14:paraId="37289CD8" w14:textId="5CBCD0F4" w:rsidR="00105D2C" w:rsidRDefault="00105D2C" w:rsidP="00154151">
      <w:pPr>
        <w:spacing w:after="0"/>
        <w:ind w:firstLine="567"/>
        <w:jc w:val="both"/>
      </w:pPr>
      <w:r w:rsidRPr="0075070D">
        <w:t xml:space="preserve">A lei brasileira optou por chamar os crimes, quando são cometidos por adolescentes, de “atos infracionais” e isso causa alguma confusão. Mas, no nosso país, adolescentes entre 12 e 18 anos respondem pelos delitos que cometem por meio do </w:t>
      </w:r>
      <w:r w:rsidR="00656F89">
        <w:t>s</w:t>
      </w:r>
      <w:r w:rsidRPr="0075070D">
        <w:t xml:space="preserve">istema </w:t>
      </w:r>
      <w:r w:rsidR="00656F89">
        <w:t>s</w:t>
      </w:r>
      <w:r w:rsidRPr="0075070D">
        <w:t xml:space="preserve">ocioeducativo. Em outras palavras, podemos dizer que o Brasil tem uma das </w:t>
      </w:r>
      <w:r w:rsidRPr="0075070D">
        <w:rPr>
          <w:b/>
        </w:rPr>
        <w:t>menores “idades penais juvenis”</w:t>
      </w:r>
      <w:r w:rsidRPr="0075070D">
        <w:rPr>
          <w:b/>
          <w:i/>
        </w:rPr>
        <w:t xml:space="preserve"> </w:t>
      </w:r>
      <w:r w:rsidRPr="0075070D">
        <w:t>do mundo!</w:t>
      </w:r>
    </w:p>
    <w:p w14:paraId="52A916F4" w14:textId="77777777" w:rsidR="0085509E" w:rsidRPr="0075070D" w:rsidRDefault="0085509E" w:rsidP="00154151">
      <w:pPr>
        <w:spacing w:after="0"/>
        <w:ind w:firstLine="567"/>
        <w:jc w:val="both"/>
      </w:pPr>
    </w:p>
    <w:p w14:paraId="2C15E176" w14:textId="77777777" w:rsidR="00105D2C" w:rsidRPr="0075070D" w:rsidRDefault="00105D2C" w:rsidP="00154151">
      <w:pPr>
        <w:spacing w:after="0"/>
        <w:ind w:firstLine="567"/>
        <w:jc w:val="both"/>
        <w:rPr>
          <w:rFonts w:cstheme="minorHAnsi"/>
          <w:shd w:val="clear" w:color="auto" w:fill="FFFFFF"/>
        </w:rPr>
      </w:pPr>
      <w:r w:rsidRPr="0075070D">
        <w:t>Para comparar, basta consultar as leis dos outros países: na Alemanha, a idade penal juvenil é de 14 anos, e a adulta, 21 (Código Criminal, Seção 19 e Lei das Cortes Juvenis); na Itália, 14 e 18 anos (Código de Procedimentos Criminais para Menores, de 1988); na Bolívia, 14 e 18 anos (</w:t>
      </w:r>
      <w:proofErr w:type="spellStart"/>
      <w:r w:rsidRPr="0075070D">
        <w:rPr>
          <w:rFonts w:cs="Times New Roman"/>
          <w:shd w:val="clear" w:color="auto" w:fill="FFFFFF"/>
        </w:rPr>
        <w:t>Ley</w:t>
      </w:r>
      <w:proofErr w:type="spellEnd"/>
      <w:r w:rsidRPr="0075070D">
        <w:rPr>
          <w:rFonts w:cs="Times New Roman"/>
          <w:shd w:val="clear" w:color="auto" w:fill="FFFFFF"/>
        </w:rPr>
        <w:t xml:space="preserve"> 548 - Código </w:t>
      </w:r>
      <w:proofErr w:type="spellStart"/>
      <w:r w:rsidRPr="0075070D">
        <w:rPr>
          <w:rFonts w:cs="Times New Roman"/>
          <w:shd w:val="clear" w:color="auto" w:fill="FFFFFF"/>
        </w:rPr>
        <w:t>Niño</w:t>
      </w:r>
      <w:proofErr w:type="spellEnd"/>
      <w:r w:rsidRPr="0075070D">
        <w:rPr>
          <w:rFonts w:cs="Times New Roman"/>
          <w:shd w:val="clear" w:color="auto" w:fill="FFFFFF"/>
        </w:rPr>
        <w:t xml:space="preserve">, </w:t>
      </w:r>
      <w:proofErr w:type="spellStart"/>
      <w:r w:rsidRPr="0075070D">
        <w:rPr>
          <w:rFonts w:cs="Times New Roman"/>
          <w:shd w:val="clear" w:color="auto" w:fill="FFFFFF"/>
        </w:rPr>
        <w:t>Niña</w:t>
      </w:r>
      <w:proofErr w:type="spellEnd"/>
      <w:r w:rsidRPr="0075070D">
        <w:rPr>
          <w:rFonts w:cs="Times New Roman"/>
          <w:shd w:val="clear" w:color="auto" w:fill="FFFFFF"/>
        </w:rPr>
        <w:t xml:space="preserve"> y Adolescente de 2014); no Peru, 13 e 18 anos (</w:t>
      </w:r>
      <w:r w:rsidRPr="0075070D">
        <w:rPr>
          <w:rFonts w:cstheme="minorHAnsi"/>
          <w:shd w:val="clear" w:color="auto" w:fill="FFFFFF"/>
        </w:rPr>
        <w:t xml:space="preserve">Código de </w:t>
      </w:r>
      <w:proofErr w:type="spellStart"/>
      <w:r w:rsidRPr="0075070D">
        <w:rPr>
          <w:rFonts w:cstheme="minorHAnsi"/>
          <w:shd w:val="clear" w:color="auto" w:fill="FFFFFF"/>
        </w:rPr>
        <w:t>los</w:t>
      </w:r>
      <w:proofErr w:type="spellEnd"/>
      <w:r w:rsidRPr="0075070D">
        <w:rPr>
          <w:rFonts w:cstheme="minorHAnsi"/>
          <w:shd w:val="clear" w:color="auto" w:fill="FFFFFF"/>
        </w:rPr>
        <w:t xml:space="preserve"> </w:t>
      </w:r>
      <w:proofErr w:type="spellStart"/>
      <w:r w:rsidRPr="0075070D">
        <w:rPr>
          <w:rFonts w:cstheme="minorHAnsi"/>
          <w:shd w:val="clear" w:color="auto" w:fill="FFFFFF"/>
        </w:rPr>
        <w:t>Niños</w:t>
      </w:r>
      <w:proofErr w:type="spellEnd"/>
      <w:r w:rsidRPr="0075070D">
        <w:rPr>
          <w:rFonts w:cstheme="minorHAnsi"/>
          <w:shd w:val="clear" w:color="auto" w:fill="FFFFFF"/>
        </w:rPr>
        <w:t xml:space="preserve"> y Adolescentes de 1993) e por aí vai. </w:t>
      </w:r>
    </w:p>
    <w:p w14:paraId="5E774149" w14:textId="77777777" w:rsidR="00DE756D" w:rsidRPr="0075070D" w:rsidRDefault="00DE756D" w:rsidP="00154151">
      <w:pPr>
        <w:spacing w:after="0"/>
        <w:ind w:firstLine="567"/>
        <w:jc w:val="both"/>
      </w:pPr>
    </w:p>
    <w:p w14:paraId="20106A0F" w14:textId="3BE26136" w:rsidR="002A39BE" w:rsidRDefault="00DE756D" w:rsidP="00DE756D">
      <w:pPr>
        <w:spacing w:after="0"/>
        <w:jc w:val="both"/>
        <w:rPr>
          <w:b/>
        </w:rPr>
      </w:pPr>
      <w:r w:rsidRPr="0075070D">
        <w:rPr>
          <w:b/>
        </w:rPr>
        <w:t>SEGURANÇA É COISA SÉRIA</w:t>
      </w:r>
    </w:p>
    <w:p w14:paraId="76B834E6" w14:textId="77777777" w:rsidR="0085509E" w:rsidRPr="0075070D" w:rsidRDefault="0085509E" w:rsidP="00DE756D">
      <w:pPr>
        <w:spacing w:after="0"/>
        <w:jc w:val="both"/>
        <w:rPr>
          <w:b/>
        </w:rPr>
      </w:pPr>
    </w:p>
    <w:p w14:paraId="30C18170" w14:textId="22DD5D5A" w:rsidR="00DE756D" w:rsidRDefault="00DE756D" w:rsidP="00DE756D">
      <w:pPr>
        <w:spacing w:after="0"/>
        <w:ind w:firstLine="567"/>
        <w:jc w:val="both"/>
      </w:pPr>
      <w:r w:rsidRPr="0075070D">
        <w:t>A violência é um problema complexo</w:t>
      </w:r>
      <w:r w:rsidR="0085509E">
        <w:t xml:space="preserve"> </w:t>
      </w:r>
      <w:r w:rsidRPr="0075070D">
        <w:t>e</w:t>
      </w:r>
      <w:r w:rsidR="0085509E">
        <w:t>,</w:t>
      </w:r>
      <w:r w:rsidRPr="0075070D">
        <w:t xml:space="preserve"> por isso, não existem soluções simples (nem mágicas) para resolvê-la. É preciso encarar o problema com seriedade, baseando as medidas em conhecimento e informação, não em achismos. </w:t>
      </w:r>
    </w:p>
    <w:p w14:paraId="21530ED4" w14:textId="77777777" w:rsidR="0085509E" w:rsidRPr="0075070D" w:rsidRDefault="0085509E" w:rsidP="00DE756D">
      <w:pPr>
        <w:spacing w:after="0"/>
        <w:ind w:firstLine="567"/>
        <w:jc w:val="both"/>
      </w:pPr>
    </w:p>
    <w:p w14:paraId="0A8F842D" w14:textId="77777777" w:rsidR="00DE756D" w:rsidRPr="00DE756D" w:rsidRDefault="00DE756D" w:rsidP="00DE756D">
      <w:pPr>
        <w:spacing w:after="0"/>
        <w:ind w:firstLine="567"/>
        <w:jc w:val="both"/>
      </w:pPr>
      <w:r w:rsidRPr="0075070D">
        <w:t xml:space="preserve">Neste material, tentamos mostrar que não é a redução da maioridade penal que diminui a violência. Mas que </w:t>
      </w:r>
      <w:r w:rsidRPr="0075070D">
        <w:rPr>
          <w:b/>
        </w:rPr>
        <w:t xml:space="preserve">responsabilizar adolescentes como adolescentes, não como adultos, sim! </w:t>
      </w:r>
      <w:r w:rsidRPr="0075070D">
        <w:t xml:space="preserve"> Existe muito mais coisa para discutir, sobre esse tema. Pesquise! Informe-se! Se quiser, consulte mais informações em: (colocar endereço do documento sobre maioridade).</w:t>
      </w:r>
      <w:r>
        <w:t xml:space="preserve"> </w:t>
      </w:r>
    </w:p>
    <w:sectPr w:rsidR="00DE756D" w:rsidRPr="00DE75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6C53F" w14:textId="77777777" w:rsidR="0093330D" w:rsidRDefault="0093330D" w:rsidP="00AE249B">
      <w:pPr>
        <w:spacing w:after="0" w:line="240" w:lineRule="auto"/>
      </w:pPr>
      <w:r>
        <w:separator/>
      </w:r>
    </w:p>
  </w:endnote>
  <w:endnote w:type="continuationSeparator" w:id="0">
    <w:p w14:paraId="6954222E" w14:textId="77777777" w:rsidR="0093330D" w:rsidRDefault="0093330D" w:rsidP="00AE2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516C1" w14:textId="77777777" w:rsidR="0093330D" w:rsidRDefault="0093330D" w:rsidP="00AE249B">
      <w:pPr>
        <w:spacing w:after="0" w:line="240" w:lineRule="auto"/>
      </w:pPr>
      <w:r>
        <w:separator/>
      </w:r>
    </w:p>
  </w:footnote>
  <w:footnote w:type="continuationSeparator" w:id="0">
    <w:p w14:paraId="674B958F" w14:textId="77777777" w:rsidR="0093330D" w:rsidRDefault="0093330D" w:rsidP="00AE249B">
      <w:pPr>
        <w:spacing w:after="0" w:line="240" w:lineRule="auto"/>
      </w:pPr>
      <w:r>
        <w:continuationSeparator/>
      </w:r>
    </w:p>
  </w:footnote>
  <w:footnote w:id="1">
    <w:p w14:paraId="7BB0205E" w14:textId="77777777" w:rsidR="001262B6" w:rsidRPr="000F1B46" w:rsidRDefault="001262B6" w:rsidP="000F1B46">
      <w:pPr>
        <w:pStyle w:val="Textodenotaderodap"/>
        <w:jc w:val="both"/>
        <w:rPr>
          <w:sz w:val="18"/>
          <w:szCs w:val="18"/>
        </w:rPr>
      </w:pPr>
      <w:r w:rsidRPr="000F1B46">
        <w:rPr>
          <w:rStyle w:val="Refdenotaderodap"/>
          <w:sz w:val="18"/>
          <w:szCs w:val="18"/>
        </w:rPr>
        <w:footnoteRef/>
      </w:r>
      <w:r w:rsidRPr="000F1B46">
        <w:rPr>
          <w:sz w:val="18"/>
          <w:szCs w:val="18"/>
        </w:rPr>
        <w:t xml:space="preserve"> Disponível em </w:t>
      </w:r>
      <w:hyperlink r:id="rId1" w:history="1">
        <w:r w:rsidRPr="000F1B46">
          <w:rPr>
            <w:rStyle w:val="Hyperlink"/>
            <w:sz w:val="18"/>
            <w:szCs w:val="18"/>
          </w:rPr>
          <w:t>https://www.gov.br/mdh/pt-br/navegue-por-temas/crianca-e-adolescente/LevantamentoSINASE2023.pdf</w:t>
        </w:r>
      </w:hyperlink>
      <w:r w:rsidRPr="000F1B46">
        <w:rPr>
          <w:sz w:val="18"/>
          <w:szCs w:val="18"/>
        </w:rPr>
        <w:t xml:space="preserve">. Último acesso em 20 de janeiro de 2024. </w:t>
      </w:r>
    </w:p>
  </w:footnote>
  <w:footnote w:id="2">
    <w:p w14:paraId="2ED6A8F1" w14:textId="2F9C6BE3" w:rsidR="001262B6" w:rsidRPr="000F1B46" w:rsidRDefault="001262B6" w:rsidP="000F1B46">
      <w:pPr>
        <w:pStyle w:val="Textodenotaderodap"/>
        <w:jc w:val="both"/>
        <w:rPr>
          <w:sz w:val="18"/>
          <w:szCs w:val="18"/>
        </w:rPr>
      </w:pPr>
      <w:r w:rsidRPr="000F1B46">
        <w:rPr>
          <w:rStyle w:val="Refdenotaderodap"/>
          <w:sz w:val="18"/>
          <w:szCs w:val="18"/>
        </w:rPr>
        <w:footnoteRef/>
      </w:r>
      <w:r w:rsidRPr="000F1B46">
        <w:rPr>
          <w:sz w:val="18"/>
          <w:szCs w:val="18"/>
        </w:rPr>
        <w:t xml:space="preserve"> O levantamento não traz números referentes às medidas não privativas de liberdade, como Liberdade Assistida e Prestação de Serviços à Comunidade, cujo último levantamento data de 2018. Seria importante ter esses números atuais para realmente afirmar que, hoje, existem menos adolescentes praticando atos infracionais no </w:t>
      </w:r>
      <w:r w:rsidR="000F6B66">
        <w:rPr>
          <w:sz w:val="18"/>
          <w:szCs w:val="18"/>
        </w:rPr>
        <w:t>País</w:t>
      </w:r>
      <w:r w:rsidRPr="000F1B46">
        <w:rPr>
          <w:sz w:val="18"/>
          <w:szCs w:val="18"/>
        </w:rPr>
        <w:t xml:space="preserve">. </w:t>
      </w:r>
    </w:p>
  </w:footnote>
  <w:footnote w:id="3">
    <w:p w14:paraId="7C1BE383" w14:textId="77777777" w:rsidR="001262B6" w:rsidRDefault="001262B6" w:rsidP="000F1B46">
      <w:pPr>
        <w:pStyle w:val="Textodenotaderodap"/>
        <w:ind w:left="142" w:hanging="142"/>
        <w:jc w:val="both"/>
      </w:pPr>
      <w:r w:rsidRPr="000F1B46">
        <w:rPr>
          <w:rStyle w:val="Refdenotaderodap"/>
          <w:sz w:val="18"/>
          <w:szCs w:val="18"/>
        </w:rPr>
        <w:footnoteRef/>
      </w:r>
      <w:r w:rsidRPr="000F1B46">
        <w:rPr>
          <w:sz w:val="18"/>
          <w:szCs w:val="18"/>
        </w:rPr>
        <w:t xml:space="preserve"> Compilados pelo </w:t>
      </w:r>
      <w:proofErr w:type="spellStart"/>
      <w:r w:rsidRPr="000F1B46">
        <w:rPr>
          <w:i/>
          <w:sz w:val="18"/>
          <w:szCs w:val="18"/>
        </w:rPr>
        <w:t>Interstate</w:t>
      </w:r>
      <w:proofErr w:type="spellEnd"/>
      <w:r w:rsidRPr="000F1B46">
        <w:rPr>
          <w:i/>
          <w:sz w:val="18"/>
          <w:szCs w:val="18"/>
        </w:rPr>
        <w:t xml:space="preserve"> </w:t>
      </w:r>
      <w:proofErr w:type="spellStart"/>
      <w:r w:rsidRPr="000F1B46">
        <w:rPr>
          <w:i/>
          <w:sz w:val="18"/>
          <w:szCs w:val="18"/>
        </w:rPr>
        <w:t>Comissions</w:t>
      </w:r>
      <w:proofErr w:type="spellEnd"/>
      <w:r w:rsidRPr="000F1B46">
        <w:rPr>
          <w:i/>
          <w:sz w:val="18"/>
          <w:szCs w:val="18"/>
        </w:rPr>
        <w:t xml:space="preserve"> for </w:t>
      </w:r>
      <w:proofErr w:type="spellStart"/>
      <w:r w:rsidRPr="000F1B46">
        <w:rPr>
          <w:i/>
          <w:sz w:val="18"/>
          <w:szCs w:val="18"/>
        </w:rPr>
        <w:t>Juvenile</w:t>
      </w:r>
      <w:proofErr w:type="spellEnd"/>
      <w:r w:rsidRPr="000F1B46">
        <w:rPr>
          <w:sz w:val="18"/>
          <w:szCs w:val="18"/>
        </w:rPr>
        <w:t xml:space="preserve"> (IJC), disponível em </w:t>
      </w:r>
      <w:hyperlink r:id="rId2" w:history="1">
        <w:r w:rsidRPr="000F1B46">
          <w:rPr>
            <w:rStyle w:val="Hyperlink"/>
            <w:sz w:val="18"/>
            <w:szCs w:val="18"/>
          </w:rPr>
          <w:t>https://juvenilecompact.org/age-matrix</w:t>
        </w:r>
      </w:hyperlink>
      <w:r w:rsidRPr="000F1B46">
        <w:rPr>
          <w:sz w:val="18"/>
          <w:szCs w:val="18"/>
        </w:rPr>
        <w:t xml:space="preserve"> . Último acesso em 20 de janeiro de 2024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BE"/>
    <w:rsid w:val="000F1B46"/>
    <w:rsid w:val="000F6B66"/>
    <w:rsid w:val="00101128"/>
    <w:rsid w:val="00105D2C"/>
    <w:rsid w:val="001262B6"/>
    <w:rsid w:val="00154151"/>
    <w:rsid w:val="00232ACF"/>
    <w:rsid w:val="0026027C"/>
    <w:rsid w:val="00284D00"/>
    <w:rsid w:val="002A39BE"/>
    <w:rsid w:val="00371084"/>
    <w:rsid w:val="00460404"/>
    <w:rsid w:val="004678F4"/>
    <w:rsid w:val="00627AF0"/>
    <w:rsid w:val="00656F89"/>
    <w:rsid w:val="006C4B7E"/>
    <w:rsid w:val="006C5566"/>
    <w:rsid w:val="00710EDC"/>
    <w:rsid w:val="0075070D"/>
    <w:rsid w:val="007B1006"/>
    <w:rsid w:val="0085509E"/>
    <w:rsid w:val="008607DB"/>
    <w:rsid w:val="00926801"/>
    <w:rsid w:val="0093330D"/>
    <w:rsid w:val="00A61C1D"/>
    <w:rsid w:val="00AC2B1E"/>
    <w:rsid w:val="00AE249B"/>
    <w:rsid w:val="00BF506D"/>
    <w:rsid w:val="00C16E86"/>
    <w:rsid w:val="00C60659"/>
    <w:rsid w:val="00D32A9E"/>
    <w:rsid w:val="00DB043D"/>
    <w:rsid w:val="00DE511D"/>
    <w:rsid w:val="00DE756D"/>
    <w:rsid w:val="00E973F4"/>
    <w:rsid w:val="00EA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8CDF"/>
  <w15:docId w15:val="{DEECDA51-68E5-413B-B6FA-E19E3BBB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AE249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E249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E249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E249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E249B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2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249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E249B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E249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AE249B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AE249B"/>
    <w:rPr>
      <w:color w:val="0000FF" w:themeColor="hyperlink"/>
      <w:u w:val="single"/>
    </w:rPr>
  </w:style>
  <w:style w:type="paragraph" w:customStyle="1" w:styleId="cvgsua">
    <w:name w:val="cvgsua"/>
    <w:basedOn w:val="Normal"/>
    <w:rsid w:val="0075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ypena">
    <w:name w:val="oypena"/>
    <w:basedOn w:val="Fontepargpadro"/>
    <w:rsid w:val="00750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1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juvenilecompact.org/age-matrix" TargetMode="External"/><Relationship Id="rId1" Type="http://schemas.openxmlformats.org/officeDocument/2006/relationships/hyperlink" Target="https://www.gov.br/mdh/pt-br/navegue-por-temas/crianca-e-adolescente/LevantamentoSINASE2023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6B14-507E-4017-9DE6-D7427049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1050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de Melo Neto</dc:creator>
  <cp:lastModifiedBy>Vanda</cp:lastModifiedBy>
  <cp:revision>4</cp:revision>
  <dcterms:created xsi:type="dcterms:W3CDTF">2024-02-17T23:38:00Z</dcterms:created>
  <dcterms:modified xsi:type="dcterms:W3CDTF">2024-03-27T19:23:00Z</dcterms:modified>
</cp:coreProperties>
</file>